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8" w:space="0" w:color="A27D4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2F52B6" w:rsidTr="001D7B31">
        <w:tc>
          <w:tcPr>
            <w:tcW w:w="7510" w:type="dxa"/>
          </w:tcPr>
          <w:p w:rsidR="002F52B6" w:rsidRPr="00330D7A" w:rsidRDefault="00757219" w:rsidP="006A1DB4">
            <w:pPr>
              <w:spacing w:line="276" w:lineRule="auto"/>
              <w:rPr>
                <w:rFonts w:ascii="Times New Roman" w:hAnsi="Times New Roman"/>
                <w:b/>
                <w:i/>
                <w:color w:val="A27D46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A27D46"/>
                <w:sz w:val="24"/>
              </w:rPr>
              <w:t xml:space="preserve">Kloster </w:t>
            </w:r>
            <w:r w:rsidR="00686B63">
              <w:rPr>
                <w:rFonts w:ascii="Times New Roman" w:hAnsi="Times New Roman"/>
                <w:b/>
                <w:i/>
                <w:color w:val="A27D46"/>
                <w:sz w:val="24"/>
              </w:rPr>
              <w:t xml:space="preserve">und Schloss </w:t>
            </w:r>
            <w:r w:rsidR="002C004A">
              <w:rPr>
                <w:rFonts w:ascii="Times New Roman" w:hAnsi="Times New Roman"/>
                <w:b/>
                <w:i/>
                <w:color w:val="A27D46"/>
                <w:sz w:val="24"/>
              </w:rPr>
              <w:t>Bebenhausen</w:t>
            </w:r>
          </w:p>
          <w:p w:rsidR="00330D7A" w:rsidRPr="002A5624" w:rsidRDefault="00686B63" w:rsidP="00686B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27D46"/>
                <w:sz w:val="40"/>
              </w:rPr>
            </w:pPr>
            <w:r>
              <w:rPr>
                <w:rFonts w:ascii="Times New Roman" w:hAnsi="Times New Roman"/>
                <w:color w:val="A27D46"/>
                <w:sz w:val="40"/>
              </w:rPr>
              <w:t xml:space="preserve">Schlosserlebnistag 2017: Wald, Wein und Aktionen </w:t>
            </w:r>
            <w:r w:rsidR="002C004A">
              <w:rPr>
                <w:rFonts w:ascii="Times New Roman" w:hAnsi="Times New Roman"/>
                <w:color w:val="A27D46"/>
                <w:sz w:val="40"/>
              </w:rPr>
              <w:t>für die ganze Familie</w:t>
            </w:r>
            <w:r w:rsidR="0010294A">
              <w:rPr>
                <w:rFonts w:ascii="Times New Roman" w:hAnsi="Times New Roman"/>
                <w:color w:val="A27D46"/>
                <w:sz w:val="40"/>
              </w:rPr>
              <w:t xml:space="preserve"> </w:t>
            </w:r>
            <w:r w:rsidR="006A5AEB">
              <w:rPr>
                <w:rFonts w:ascii="Times New Roman" w:hAnsi="Times New Roman"/>
                <w:color w:val="A27D46"/>
                <w:sz w:val="40"/>
              </w:rPr>
              <w:t xml:space="preserve">am </w:t>
            </w:r>
            <w:r w:rsidR="007A0F02">
              <w:rPr>
                <w:rFonts w:ascii="Times New Roman" w:hAnsi="Times New Roman"/>
                <w:color w:val="A27D46"/>
                <w:sz w:val="40"/>
              </w:rPr>
              <w:t>18. Juni</w:t>
            </w:r>
            <w:r w:rsidR="006A5AEB">
              <w:rPr>
                <w:rFonts w:ascii="Times New Roman" w:hAnsi="Times New Roman"/>
                <w:color w:val="A27D46"/>
                <w:sz w:val="40"/>
              </w:rPr>
              <w:t xml:space="preserve"> </w:t>
            </w:r>
          </w:p>
        </w:tc>
      </w:tr>
    </w:tbl>
    <w:p w:rsidR="008D5EB1" w:rsidRDefault="008D5EB1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1927EA" w:rsidRPr="008D5EB1" w:rsidRDefault="001927EA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415B96" w:rsidRDefault="009813E7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  <w:sz w:val="24"/>
        </w:rPr>
      </w:pPr>
      <w:r w:rsidRPr="006F39E8">
        <w:rPr>
          <w:rFonts w:ascii="Times New Roman" w:hAnsi="Times New Roman"/>
          <w:i/>
          <w:color w:val="000000"/>
          <w:sz w:val="24"/>
        </w:rPr>
        <w:t>Am 18. Juni laden die Schlösser, Burgen und Gärten des Landes wieder zum Schlosserlebnistag</w:t>
      </w:r>
      <w:r w:rsidR="007A0F02">
        <w:rPr>
          <w:rFonts w:ascii="Times New Roman" w:hAnsi="Times New Roman"/>
          <w:i/>
          <w:color w:val="000000"/>
          <w:sz w:val="24"/>
        </w:rPr>
        <w:t xml:space="preserve"> ein</w:t>
      </w:r>
      <w:r w:rsidRPr="006F39E8">
        <w:rPr>
          <w:rFonts w:ascii="Times New Roman" w:hAnsi="Times New Roman"/>
          <w:i/>
          <w:color w:val="000000"/>
          <w:sz w:val="24"/>
        </w:rPr>
        <w:t xml:space="preserve">. </w:t>
      </w:r>
      <w:r w:rsidR="005B18C9">
        <w:rPr>
          <w:rFonts w:ascii="Times New Roman" w:hAnsi="Times New Roman"/>
          <w:i/>
          <w:color w:val="000000"/>
          <w:sz w:val="24"/>
        </w:rPr>
        <w:t>Unter dem Motto</w:t>
      </w:r>
      <w:r w:rsidRPr="006F39E8">
        <w:rPr>
          <w:rFonts w:ascii="Times New Roman" w:hAnsi="Times New Roman"/>
          <w:i/>
          <w:color w:val="000000"/>
          <w:sz w:val="24"/>
        </w:rPr>
        <w:t xml:space="preserve"> „Schloss und Wein“ bieten die beteiligten </w:t>
      </w:r>
      <w:r w:rsidR="001927EA">
        <w:rPr>
          <w:rFonts w:ascii="Times New Roman" w:hAnsi="Times New Roman"/>
          <w:i/>
          <w:color w:val="000000"/>
          <w:sz w:val="24"/>
        </w:rPr>
        <w:t>Denkmäler</w:t>
      </w:r>
      <w:r w:rsidRPr="006F39E8">
        <w:rPr>
          <w:rFonts w:ascii="Times New Roman" w:hAnsi="Times New Roman"/>
          <w:i/>
          <w:color w:val="000000"/>
          <w:sz w:val="24"/>
        </w:rPr>
        <w:t xml:space="preserve"> </w:t>
      </w:r>
      <w:r w:rsidR="005B18C9">
        <w:rPr>
          <w:rFonts w:ascii="Times New Roman" w:hAnsi="Times New Roman"/>
          <w:i/>
          <w:color w:val="000000"/>
          <w:sz w:val="24"/>
        </w:rPr>
        <w:t>ein buntes</w:t>
      </w:r>
      <w:r w:rsidRPr="006F39E8">
        <w:rPr>
          <w:rFonts w:ascii="Times New Roman" w:hAnsi="Times New Roman"/>
          <w:i/>
          <w:color w:val="000000"/>
          <w:sz w:val="24"/>
        </w:rPr>
        <w:t xml:space="preserve"> Programm für Familien </w:t>
      </w:r>
      <w:r w:rsidR="005B18C9">
        <w:rPr>
          <w:rFonts w:ascii="Times New Roman" w:hAnsi="Times New Roman"/>
          <w:i/>
          <w:color w:val="000000"/>
          <w:sz w:val="24"/>
        </w:rPr>
        <w:t>an</w:t>
      </w:r>
      <w:r w:rsidRPr="006F39E8">
        <w:rPr>
          <w:rFonts w:ascii="Times New Roman" w:hAnsi="Times New Roman"/>
          <w:i/>
          <w:color w:val="000000"/>
          <w:sz w:val="24"/>
        </w:rPr>
        <w:t>.</w:t>
      </w:r>
      <w:r w:rsidR="005B18C9">
        <w:rPr>
          <w:rFonts w:ascii="Times New Roman" w:hAnsi="Times New Roman"/>
          <w:i/>
          <w:color w:val="000000"/>
          <w:sz w:val="24"/>
        </w:rPr>
        <w:t xml:space="preserve"> Auch </w:t>
      </w:r>
      <w:r w:rsidR="00415B96">
        <w:rPr>
          <w:rFonts w:ascii="Times New Roman" w:hAnsi="Times New Roman"/>
          <w:i/>
          <w:color w:val="000000"/>
          <w:sz w:val="24"/>
        </w:rPr>
        <w:t xml:space="preserve">Kloster </w:t>
      </w:r>
      <w:r w:rsidR="00686B63">
        <w:rPr>
          <w:rFonts w:ascii="Times New Roman" w:hAnsi="Times New Roman"/>
          <w:i/>
          <w:color w:val="000000"/>
          <w:sz w:val="24"/>
        </w:rPr>
        <w:t xml:space="preserve">und Schloss </w:t>
      </w:r>
      <w:r w:rsidR="002C004A">
        <w:rPr>
          <w:rFonts w:ascii="Times New Roman" w:hAnsi="Times New Roman"/>
          <w:i/>
          <w:color w:val="000000"/>
          <w:sz w:val="24"/>
        </w:rPr>
        <w:t xml:space="preserve">Bebenhausen </w:t>
      </w:r>
      <w:r w:rsidR="00E510D3">
        <w:rPr>
          <w:rFonts w:ascii="Times New Roman" w:hAnsi="Times New Roman"/>
          <w:i/>
          <w:color w:val="000000"/>
          <w:sz w:val="24"/>
        </w:rPr>
        <w:t xml:space="preserve">sind </w:t>
      </w:r>
      <w:r w:rsidR="005B18C9">
        <w:rPr>
          <w:rFonts w:ascii="Times New Roman" w:hAnsi="Times New Roman"/>
          <w:i/>
          <w:color w:val="000000"/>
          <w:sz w:val="24"/>
        </w:rPr>
        <w:t>mit dabei</w:t>
      </w:r>
      <w:r w:rsidR="00E510D3">
        <w:rPr>
          <w:rFonts w:ascii="Times New Roman" w:hAnsi="Times New Roman"/>
          <w:i/>
          <w:color w:val="000000"/>
          <w:sz w:val="24"/>
        </w:rPr>
        <w:t xml:space="preserve"> mit einem </w:t>
      </w:r>
      <w:r w:rsidR="00AE20E2">
        <w:rPr>
          <w:rFonts w:ascii="Times New Roman" w:hAnsi="Times New Roman"/>
          <w:i/>
          <w:color w:val="000000"/>
          <w:sz w:val="24"/>
        </w:rPr>
        <w:t>Weinmarkt</w:t>
      </w:r>
      <w:r w:rsidR="00E510D3">
        <w:rPr>
          <w:rFonts w:ascii="Times New Roman" w:hAnsi="Times New Roman"/>
          <w:i/>
          <w:color w:val="000000"/>
          <w:sz w:val="24"/>
        </w:rPr>
        <w:t xml:space="preserve">, mit den Schönbuchköchen, mit </w:t>
      </w:r>
      <w:r w:rsidR="00AE20E2">
        <w:rPr>
          <w:rFonts w:ascii="Times New Roman" w:hAnsi="Times New Roman"/>
          <w:i/>
          <w:color w:val="000000"/>
          <w:sz w:val="24"/>
        </w:rPr>
        <w:t>eine</w:t>
      </w:r>
      <w:r w:rsidR="00E510D3">
        <w:rPr>
          <w:rFonts w:ascii="Times New Roman" w:hAnsi="Times New Roman"/>
          <w:i/>
          <w:color w:val="000000"/>
          <w:sz w:val="24"/>
        </w:rPr>
        <w:t>r</w:t>
      </w:r>
      <w:r w:rsidR="00AE20E2">
        <w:rPr>
          <w:rFonts w:ascii="Times New Roman" w:hAnsi="Times New Roman"/>
          <w:i/>
          <w:color w:val="000000"/>
          <w:sz w:val="24"/>
        </w:rPr>
        <w:t xml:space="preserve"> </w:t>
      </w:r>
      <w:r w:rsidR="00E510D3">
        <w:rPr>
          <w:rFonts w:ascii="Times New Roman" w:hAnsi="Times New Roman"/>
          <w:i/>
          <w:color w:val="000000"/>
          <w:sz w:val="24"/>
        </w:rPr>
        <w:t xml:space="preserve">besonderen </w:t>
      </w:r>
      <w:r w:rsidR="00AE20E2">
        <w:rPr>
          <w:rFonts w:ascii="Times New Roman" w:hAnsi="Times New Roman"/>
          <w:i/>
          <w:color w:val="000000"/>
          <w:sz w:val="24"/>
        </w:rPr>
        <w:t xml:space="preserve">Weinführung </w:t>
      </w:r>
      <w:r w:rsidR="00E510D3">
        <w:rPr>
          <w:rFonts w:ascii="Times New Roman" w:hAnsi="Times New Roman"/>
          <w:i/>
          <w:color w:val="000000"/>
          <w:sz w:val="24"/>
        </w:rPr>
        <w:t>und einer Radtour</w:t>
      </w:r>
      <w:r w:rsidR="00415B96">
        <w:rPr>
          <w:rFonts w:ascii="Times New Roman" w:hAnsi="Times New Roman"/>
          <w:i/>
          <w:color w:val="000000"/>
          <w:sz w:val="24"/>
        </w:rPr>
        <w:t>.</w:t>
      </w:r>
      <w:r w:rsidR="00AE20E2">
        <w:rPr>
          <w:rFonts w:ascii="Times New Roman" w:hAnsi="Times New Roman"/>
          <w:i/>
          <w:color w:val="000000"/>
          <w:sz w:val="24"/>
        </w:rPr>
        <w:t xml:space="preserve"> </w:t>
      </w:r>
      <w:r w:rsidR="00E510D3">
        <w:rPr>
          <w:rFonts w:ascii="Times New Roman" w:hAnsi="Times New Roman"/>
          <w:i/>
          <w:color w:val="000000"/>
          <w:sz w:val="24"/>
        </w:rPr>
        <w:t>F</w:t>
      </w:r>
      <w:r w:rsidR="00AE20E2">
        <w:rPr>
          <w:rFonts w:ascii="Times New Roman" w:hAnsi="Times New Roman"/>
          <w:i/>
          <w:color w:val="000000"/>
          <w:sz w:val="24"/>
        </w:rPr>
        <w:t>ür Kinder gibt es Spiele und Geschichten.</w:t>
      </w:r>
    </w:p>
    <w:p w:rsidR="00FA3B19" w:rsidRPr="009813E7" w:rsidRDefault="00FA3B19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:rsidR="00754A88" w:rsidRPr="006F39E8" w:rsidRDefault="00754A88" w:rsidP="00754A88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 w:rsidRPr="006F39E8">
        <w:rPr>
          <w:rFonts w:ascii="Arial" w:hAnsi="Arial" w:cs="Arial"/>
          <w:b/>
          <w:caps/>
          <w:color w:val="A27D46"/>
          <w:sz w:val="20"/>
        </w:rPr>
        <w:t xml:space="preserve">FAMILIENTERMIN SCHLOSSERLEBNISTAG </w:t>
      </w:r>
    </w:p>
    <w:p w:rsidR="00754A88" w:rsidRDefault="00754A88" w:rsidP="00754A8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9813E7">
        <w:rPr>
          <w:rFonts w:ascii="Times New Roman" w:hAnsi="Times New Roman"/>
          <w:color w:val="000000"/>
        </w:rPr>
        <w:t>Der Schlosserlebnistag</w:t>
      </w:r>
      <w:r>
        <w:rPr>
          <w:rFonts w:ascii="Times New Roman" w:hAnsi="Times New Roman"/>
          <w:color w:val="000000"/>
        </w:rPr>
        <w:t xml:space="preserve"> findet traditionell</w:t>
      </w:r>
      <w:r w:rsidRPr="009813E7">
        <w:rPr>
          <w:rFonts w:ascii="Times New Roman" w:hAnsi="Times New Roman"/>
          <w:color w:val="000000"/>
        </w:rPr>
        <w:t xml:space="preserve"> immer am dritten Juni-Sonntag</w:t>
      </w:r>
      <w:r>
        <w:rPr>
          <w:rFonts w:ascii="Times New Roman" w:hAnsi="Times New Roman"/>
          <w:color w:val="000000"/>
        </w:rPr>
        <w:t xml:space="preserve"> statt – in diesem Jahr ber</w:t>
      </w:r>
      <w:r w:rsidRPr="009813E7">
        <w:rPr>
          <w:rFonts w:ascii="Times New Roman" w:hAnsi="Times New Roman"/>
          <w:color w:val="000000"/>
        </w:rPr>
        <w:t>eits zum siebten Mal. Veranstalter ist der Arbeitskreis „Schlösser, Burgen und Gärten Baden-Württemberg“, in dem sich staatliche und private Kulturdenkm</w:t>
      </w:r>
      <w:r>
        <w:rPr>
          <w:rFonts w:ascii="Times New Roman" w:hAnsi="Times New Roman"/>
          <w:color w:val="000000"/>
        </w:rPr>
        <w:t>ä</w:t>
      </w:r>
      <w:r w:rsidRPr="009813E7"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</w:rPr>
        <w:t>r</w:t>
      </w:r>
      <w:r w:rsidRPr="009813E7">
        <w:rPr>
          <w:rFonts w:ascii="Times New Roman" w:hAnsi="Times New Roman"/>
          <w:color w:val="000000"/>
        </w:rPr>
        <w:t xml:space="preserve"> zusammengeschlossen haben. Die Staatlichen Schlösser und Gärten beteiligen sich mit vielen Monumente</w:t>
      </w:r>
      <w:r>
        <w:rPr>
          <w:rFonts w:ascii="Times New Roman" w:hAnsi="Times New Roman"/>
          <w:color w:val="000000"/>
        </w:rPr>
        <w:t>n</w:t>
      </w:r>
      <w:r w:rsidRPr="009813E7">
        <w:rPr>
          <w:rFonts w:ascii="Times New Roman" w:hAnsi="Times New Roman"/>
          <w:color w:val="000000"/>
        </w:rPr>
        <w:t xml:space="preserve"> des Landes an dem Festtag.</w:t>
      </w:r>
      <w:r>
        <w:rPr>
          <w:rFonts w:ascii="Times New Roman" w:hAnsi="Times New Roman"/>
          <w:color w:val="000000"/>
        </w:rPr>
        <w:t xml:space="preserve"> </w:t>
      </w:r>
      <w:r w:rsidRPr="009813E7">
        <w:rPr>
          <w:rFonts w:ascii="Times New Roman" w:hAnsi="Times New Roman"/>
          <w:color w:val="000000"/>
        </w:rPr>
        <w:t xml:space="preserve">Angebote für Kinder und Familien stehen </w:t>
      </w:r>
      <w:r>
        <w:rPr>
          <w:rFonts w:ascii="Times New Roman" w:hAnsi="Times New Roman"/>
          <w:color w:val="000000"/>
        </w:rPr>
        <w:t xml:space="preserve">beim Schlosserlebnistag </w:t>
      </w:r>
      <w:r w:rsidRPr="009813E7">
        <w:rPr>
          <w:rFonts w:ascii="Times New Roman" w:hAnsi="Times New Roman"/>
          <w:color w:val="000000"/>
        </w:rPr>
        <w:t xml:space="preserve">im Mittelpunkt. Das </w:t>
      </w:r>
      <w:r>
        <w:rPr>
          <w:rFonts w:ascii="Times New Roman" w:hAnsi="Times New Roman"/>
          <w:color w:val="000000"/>
        </w:rPr>
        <w:t>jeweilige Programm gestalten die teilnehmenden</w:t>
      </w:r>
      <w:r w:rsidRPr="009813E7">
        <w:rPr>
          <w:rFonts w:ascii="Times New Roman" w:hAnsi="Times New Roman"/>
          <w:color w:val="000000"/>
        </w:rPr>
        <w:t xml:space="preserve"> Schlösser und Burgen </w:t>
      </w:r>
      <w:r>
        <w:rPr>
          <w:rFonts w:ascii="Times New Roman" w:hAnsi="Times New Roman"/>
          <w:color w:val="000000"/>
        </w:rPr>
        <w:t>selbst</w:t>
      </w:r>
      <w:r w:rsidRPr="009813E7">
        <w:rPr>
          <w:rFonts w:ascii="Times New Roman" w:hAnsi="Times New Roman"/>
          <w:color w:val="000000"/>
        </w:rPr>
        <w:t xml:space="preserve">. Doch eines ist überall gleich: Der Schlosserlebnistag steht für Spaß und Erlebnisse für die ganze Familie. Das diesjährige Motto „Schloss und Wein“ wird je nach Ort unterschiedlich </w:t>
      </w:r>
      <w:r w:rsidRPr="00613DAA">
        <w:rPr>
          <w:rFonts w:ascii="Times New Roman" w:hAnsi="Times New Roman"/>
          <w:color w:val="000000"/>
        </w:rPr>
        <w:t xml:space="preserve">aufgegriffen – sorgt aber </w:t>
      </w:r>
      <w:r>
        <w:rPr>
          <w:rFonts w:ascii="Times New Roman" w:hAnsi="Times New Roman"/>
          <w:color w:val="000000"/>
        </w:rPr>
        <w:t xml:space="preserve">überall </w:t>
      </w:r>
      <w:r w:rsidRPr="00613DAA">
        <w:rPr>
          <w:rFonts w:ascii="Times New Roman" w:hAnsi="Times New Roman"/>
          <w:color w:val="000000"/>
        </w:rPr>
        <w:t>für spannende Angebote.</w:t>
      </w:r>
    </w:p>
    <w:p w:rsidR="00FA3B19" w:rsidRDefault="00FA3B19" w:rsidP="006F39E8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</w:p>
    <w:p w:rsidR="00484A60" w:rsidRPr="006F39E8" w:rsidRDefault="00AE20E2" w:rsidP="006F39E8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radtour und kulinarische leckereien</w:t>
      </w:r>
    </w:p>
    <w:p w:rsidR="00AE20E2" w:rsidRPr="00AE20E2" w:rsidRDefault="00AE20E2" w:rsidP="00AE20E2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und um Kloster </w:t>
      </w:r>
      <w:r w:rsidR="00686B63">
        <w:rPr>
          <w:rFonts w:ascii="Times New Roman" w:hAnsi="Times New Roman"/>
          <w:color w:val="000000"/>
        </w:rPr>
        <w:t xml:space="preserve">und Schloss </w:t>
      </w:r>
      <w:r>
        <w:rPr>
          <w:rFonts w:ascii="Times New Roman" w:hAnsi="Times New Roman"/>
          <w:color w:val="000000"/>
        </w:rPr>
        <w:t xml:space="preserve">Bebenhausen ist am Schlosserlebnistag einiges geboten. Der Festtag beginnt mit der Eröffnungsradtour der „Burgen &amp; Schlösser-Tour“ mit dem Tübinger Landrat Joachim Walter. </w:t>
      </w:r>
      <w:r w:rsidR="00686B63">
        <w:rPr>
          <w:rFonts w:ascii="Times New Roman" w:hAnsi="Times New Roman"/>
          <w:color w:val="000000"/>
        </w:rPr>
        <w:t xml:space="preserve">Alle, die </w:t>
      </w:r>
      <w:r>
        <w:rPr>
          <w:rFonts w:ascii="Times New Roman" w:hAnsi="Times New Roman"/>
          <w:color w:val="000000"/>
        </w:rPr>
        <w:t>Lust auf Radeln ha</w:t>
      </w:r>
      <w:r w:rsidR="00686B63">
        <w:rPr>
          <w:rFonts w:ascii="Times New Roman" w:hAnsi="Times New Roman"/>
          <w:color w:val="000000"/>
        </w:rPr>
        <w:t>ben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lastRenderedPageBreak/>
        <w:t>k</w:t>
      </w:r>
      <w:r w:rsidR="00686B63">
        <w:rPr>
          <w:rFonts w:ascii="Times New Roman" w:hAnsi="Times New Roman"/>
          <w:color w:val="000000"/>
        </w:rPr>
        <w:t xml:space="preserve">önnen </w:t>
      </w:r>
      <w:r>
        <w:rPr>
          <w:rFonts w:ascii="Times New Roman" w:hAnsi="Times New Roman"/>
          <w:color w:val="000000"/>
        </w:rPr>
        <w:t>an der etwa zweistündigen Tour teilnehmen. Zur Stärkung gibt es am Kloster ein deftiges und vielseitiges kulinarisches Angebot</w:t>
      </w:r>
      <w:r w:rsidR="00E510D3">
        <w:rPr>
          <w:rFonts w:ascii="Times New Roman" w:hAnsi="Times New Roman"/>
          <w:color w:val="000000"/>
        </w:rPr>
        <w:t>, betreut von den Schönbuchköchen</w:t>
      </w:r>
      <w:r>
        <w:rPr>
          <w:rFonts w:ascii="Times New Roman" w:hAnsi="Times New Roman"/>
          <w:color w:val="000000"/>
        </w:rPr>
        <w:t xml:space="preserve"> – Wildschweingrillen inklusive. Weinliebhaber können auf dem Weinmarkt </w:t>
      </w:r>
      <w:r w:rsidR="00E510D3">
        <w:rPr>
          <w:rFonts w:ascii="Times New Roman" w:hAnsi="Times New Roman"/>
          <w:color w:val="000000"/>
        </w:rPr>
        <w:t xml:space="preserve">in der offenen </w:t>
      </w:r>
      <w:r w:rsidR="00E510D3">
        <w:rPr>
          <w:rFonts w:ascii="Times New Roman" w:hAnsi="Times New Roman"/>
          <w:color w:val="000000"/>
        </w:rPr>
        <w:t>Kutscherhalle</w:t>
      </w:r>
      <w:r w:rsidR="00A251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verschiedene Tropfen von</w:t>
      </w:r>
      <w:r w:rsidRPr="00AE20E2">
        <w:rPr>
          <w:rFonts w:ascii="Times New Roman" w:hAnsi="Times New Roman"/>
          <w:color w:val="000000"/>
        </w:rPr>
        <w:t xml:space="preserve"> Tübinger Winzer</w:t>
      </w:r>
      <w:r w:rsidR="00A251E5">
        <w:rPr>
          <w:rFonts w:ascii="Times New Roman" w:hAnsi="Times New Roman"/>
          <w:color w:val="000000"/>
        </w:rPr>
        <w:t>n</w:t>
      </w:r>
      <w:r w:rsidRPr="00AE20E2">
        <w:rPr>
          <w:rFonts w:ascii="Times New Roman" w:hAnsi="Times New Roman"/>
          <w:color w:val="000000"/>
        </w:rPr>
        <w:t>,</w:t>
      </w:r>
      <w:r w:rsidR="00A251E5">
        <w:rPr>
          <w:rFonts w:ascii="Times New Roman" w:hAnsi="Times New Roman"/>
          <w:color w:val="000000"/>
        </w:rPr>
        <w:t xml:space="preserve"> </w:t>
      </w:r>
      <w:r w:rsidR="00686B63">
        <w:rPr>
          <w:rFonts w:ascii="Times New Roman" w:hAnsi="Times New Roman"/>
          <w:color w:val="000000"/>
        </w:rPr>
        <w:t xml:space="preserve">vom renommierten </w:t>
      </w:r>
      <w:r w:rsidR="00A251E5">
        <w:rPr>
          <w:rFonts w:ascii="Times New Roman" w:hAnsi="Times New Roman"/>
          <w:color w:val="000000"/>
        </w:rPr>
        <w:t xml:space="preserve">Staatsweingut Weinsberg und aus </w:t>
      </w:r>
      <w:r w:rsidRPr="00AE20E2">
        <w:rPr>
          <w:rFonts w:ascii="Times New Roman" w:hAnsi="Times New Roman"/>
          <w:color w:val="000000"/>
        </w:rPr>
        <w:t xml:space="preserve">Jacques Weindepot </w:t>
      </w:r>
      <w:r w:rsidR="00A251E5">
        <w:rPr>
          <w:rFonts w:ascii="Times New Roman" w:hAnsi="Times New Roman"/>
          <w:color w:val="000000"/>
        </w:rPr>
        <w:t>probieren</w:t>
      </w:r>
      <w:r w:rsidR="00E510D3">
        <w:rPr>
          <w:rFonts w:ascii="Times New Roman" w:hAnsi="Times New Roman"/>
          <w:color w:val="000000"/>
        </w:rPr>
        <w:t xml:space="preserve"> und kaufen</w:t>
      </w:r>
      <w:r w:rsidR="00A251E5">
        <w:rPr>
          <w:rFonts w:ascii="Times New Roman" w:hAnsi="Times New Roman"/>
          <w:color w:val="000000"/>
        </w:rPr>
        <w:t xml:space="preserve">. </w:t>
      </w:r>
    </w:p>
    <w:p w:rsidR="00AE20E2" w:rsidRDefault="00AE20E2" w:rsidP="00AE20E2">
      <w:pPr>
        <w:spacing w:line="276" w:lineRule="auto"/>
        <w:rPr>
          <w:rFonts w:ascii="Times New Roman" w:hAnsi="Times New Roman"/>
          <w:color w:val="000000"/>
        </w:rPr>
      </w:pPr>
    </w:p>
    <w:p w:rsidR="006C7649" w:rsidRPr="006F39E8" w:rsidRDefault="00A251E5" w:rsidP="006C7649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infos und führung zum thema wein</w:t>
      </w:r>
    </w:p>
    <w:p w:rsidR="00A251E5" w:rsidRDefault="00A251E5" w:rsidP="00A251E5">
      <w:pPr>
        <w:spacing w:line="276" w:lineRule="auto"/>
        <w:rPr>
          <w:rFonts w:ascii="Times New Roman" w:hAnsi="Times New Roman"/>
          <w:color w:val="000000"/>
        </w:rPr>
      </w:pPr>
      <w:r w:rsidRPr="00AE20E2">
        <w:rPr>
          <w:rFonts w:ascii="Times New Roman" w:hAnsi="Times New Roman"/>
          <w:color w:val="000000"/>
        </w:rPr>
        <w:t xml:space="preserve">Ausgedehnte Weinberge gehörten einst zum Besitz von Kloster Bebenhausen – ein Grund dafür, dass </w:t>
      </w:r>
      <w:r w:rsidR="00686B63">
        <w:rPr>
          <w:rFonts w:ascii="Times New Roman" w:hAnsi="Times New Roman"/>
          <w:color w:val="000000"/>
        </w:rPr>
        <w:t xml:space="preserve">Bebenhausen </w:t>
      </w:r>
      <w:r w:rsidRPr="00AE20E2">
        <w:rPr>
          <w:rFonts w:ascii="Times New Roman" w:hAnsi="Times New Roman"/>
          <w:color w:val="000000"/>
        </w:rPr>
        <w:t xml:space="preserve">um 1300 zu den reichsten Konventen </w:t>
      </w:r>
      <w:r w:rsidR="00686B63">
        <w:rPr>
          <w:rFonts w:ascii="Times New Roman" w:hAnsi="Times New Roman"/>
          <w:color w:val="000000"/>
        </w:rPr>
        <w:t xml:space="preserve">im Herzogtum </w:t>
      </w:r>
      <w:r w:rsidRPr="00AE20E2">
        <w:rPr>
          <w:rFonts w:ascii="Times New Roman" w:hAnsi="Times New Roman"/>
          <w:color w:val="000000"/>
        </w:rPr>
        <w:t>zählte. Der Rundgang</w:t>
      </w:r>
      <w:r>
        <w:rPr>
          <w:rFonts w:ascii="Times New Roman" w:hAnsi="Times New Roman"/>
          <w:color w:val="000000"/>
        </w:rPr>
        <w:t xml:space="preserve"> „Wo du nur hinschaust, wächst herrlicher Wein“ </w:t>
      </w:r>
      <w:r w:rsidRPr="00AE20E2">
        <w:rPr>
          <w:rFonts w:ascii="Times New Roman" w:hAnsi="Times New Roman"/>
          <w:color w:val="000000"/>
        </w:rPr>
        <w:t>führt durch Außenbereiche</w:t>
      </w:r>
      <w:r w:rsidR="00830AE3">
        <w:rPr>
          <w:rFonts w:ascii="Times New Roman" w:hAnsi="Times New Roman"/>
          <w:color w:val="000000"/>
        </w:rPr>
        <w:t xml:space="preserve"> des Klosters</w:t>
      </w:r>
      <w:r w:rsidRPr="00AE20E2">
        <w:rPr>
          <w:rFonts w:ascii="Times New Roman" w:hAnsi="Times New Roman"/>
          <w:color w:val="000000"/>
        </w:rPr>
        <w:t>, aber auch d</w:t>
      </w:r>
      <w:r>
        <w:rPr>
          <w:rFonts w:ascii="Times New Roman" w:hAnsi="Times New Roman"/>
          <w:color w:val="000000"/>
        </w:rPr>
        <w:t>orth</w:t>
      </w:r>
      <w:r w:rsidRPr="00AE20E2">
        <w:rPr>
          <w:rFonts w:ascii="Times New Roman" w:hAnsi="Times New Roman"/>
          <w:color w:val="000000"/>
        </w:rPr>
        <w:t>in, wo der Wein einst gelagert wurde. Zum Schluss gibt</w:t>
      </w:r>
      <w:r>
        <w:rPr>
          <w:rFonts w:ascii="Times New Roman" w:hAnsi="Times New Roman"/>
          <w:color w:val="000000"/>
        </w:rPr>
        <w:t xml:space="preserve"> es für Teilnehmer</w:t>
      </w:r>
      <w:r w:rsidR="00686B63">
        <w:rPr>
          <w:rFonts w:ascii="Times New Roman" w:hAnsi="Times New Roman"/>
          <w:color w:val="000000"/>
        </w:rPr>
        <w:t>innen und Teilnehmer</w:t>
      </w:r>
      <w:r w:rsidRPr="00AE20E2">
        <w:rPr>
          <w:rFonts w:ascii="Times New Roman" w:hAnsi="Times New Roman"/>
          <w:color w:val="000000"/>
        </w:rPr>
        <w:t xml:space="preserve"> eine kleine </w:t>
      </w:r>
      <w:r>
        <w:rPr>
          <w:rFonts w:ascii="Times New Roman" w:hAnsi="Times New Roman"/>
          <w:color w:val="000000"/>
        </w:rPr>
        <w:t>Weinp</w:t>
      </w:r>
      <w:r w:rsidRPr="00AE20E2">
        <w:rPr>
          <w:rFonts w:ascii="Times New Roman" w:hAnsi="Times New Roman"/>
          <w:color w:val="000000"/>
        </w:rPr>
        <w:t>robe mit Rebsorten, die früher in den Klosterweinbergen wuchsen</w:t>
      </w:r>
      <w:r>
        <w:rPr>
          <w:rFonts w:ascii="Times New Roman" w:hAnsi="Times New Roman"/>
          <w:color w:val="000000"/>
        </w:rPr>
        <w:t xml:space="preserve">. </w:t>
      </w:r>
      <w:r w:rsidR="00830AE3">
        <w:rPr>
          <w:rFonts w:ascii="Times New Roman" w:hAnsi="Times New Roman"/>
          <w:color w:val="000000"/>
        </w:rPr>
        <w:t xml:space="preserve">Weitere </w:t>
      </w:r>
      <w:r>
        <w:rPr>
          <w:rFonts w:ascii="Times New Roman" w:hAnsi="Times New Roman"/>
          <w:color w:val="000000"/>
        </w:rPr>
        <w:t xml:space="preserve">Informationen </w:t>
      </w:r>
      <w:r w:rsidRPr="00AE20E2">
        <w:rPr>
          <w:rFonts w:ascii="Times New Roman" w:hAnsi="Times New Roman"/>
          <w:color w:val="000000"/>
        </w:rPr>
        <w:t xml:space="preserve">über die eindrucksvolle Landschaft </w:t>
      </w:r>
      <w:r w:rsidR="00686B63">
        <w:rPr>
          <w:rFonts w:ascii="Times New Roman" w:hAnsi="Times New Roman"/>
          <w:color w:val="000000"/>
        </w:rPr>
        <w:t xml:space="preserve">des Schönbuchs </w:t>
      </w:r>
      <w:r>
        <w:rPr>
          <w:rFonts w:ascii="Times New Roman" w:hAnsi="Times New Roman"/>
          <w:color w:val="000000"/>
        </w:rPr>
        <w:t xml:space="preserve">rund </w:t>
      </w:r>
      <w:r w:rsidRPr="00AE20E2">
        <w:rPr>
          <w:rFonts w:ascii="Times New Roman" w:hAnsi="Times New Roman"/>
          <w:color w:val="000000"/>
        </w:rPr>
        <w:t>um das Kloster</w:t>
      </w:r>
      <w:r>
        <w:rPr>
          <w:rFonts w:ascii="Times New Roman" w:hAnsi="Times New Roman"/>
          <w:color w:val="000000"/>
        </w:rPr>
        <w:t xml:space="preserve"> bekommen Interessierte auch an den Infoständen von Forst </w:t>
      </w:r>
      <w:r w:rsidR="00686B63">
        <w:rPr>
          <w:rFonts w:ascii="Times New Roman" w:hAnsi="Times New Roman"/>
          <w:color w:val="000000"/>
        </w:rPr>
        <w:t>Baden-Württemberg</w:t>
      </w:r>
      <w:r>
        <w:rPr>
          <w:rFonts w:ascii="Times New Roman" w:hAnsi="Times New Roman"/>
          <w:color w:val="000000"/>
        </w:rPr>
        <w:t xml:space="preserve">, </w:t>
      </w:r>
      <w:r w:rsidR="00686B63">
        <w:rPr>
          <w:rFonts w:ascii="Times New Roman" w:hAnsi="Times New Roman"/>
          <w:color w:val="000000"/>
        </w:rPr>
        <w:t xml:space="preserve">vom </w:t>
      </w:r>
      <w:r>
        <w:rPr>
          <w:rFonts w:ascii="Times New Roman" w:hAnsi="Times New Roman"/>
          <w:color w:val="000000"/>
        </w:rPr>
        <w:t xml:space="preserve">Naturpark </w:t>
      </w:r>
      <w:r w:rsidR="00686B63">
        <w:rPr>
          <w:rFonts w:ascii="Times New Roman" w:hAnsi="Times New Roman"/>
          <w:color w:val="000000"/>
        </w:rPr>
        <w:t xml:space="preserve">Schönbuch </w:t>
      </w:r>
      <w:r>
        <w:rPr>
          <w:rFonts w:ascii="Times New Roman" w:hAnsi="Times New Roman"/>
          <w:color w:val="000000"/>
        </w:rPr>
        <w:t xml:space="preserve">und von den Landschaftsführern. </w:t>
      </w:r>
    </w:p>
    <w:p w:rsidR="00686B63" w:rsidRPr="00AE20E2" w:rsidRDefault="00686B63" w:rsidP="00A251E5">
      <w:pPr>
        <w:spacing w:line="276" w:lineRule="auto"/>
        <w:rPr>
          <w:rFonts w:ascii="Times New Roman" w:hAnsi="Times New Roman"/>
          <w:color w:val="000000"/>
        </w:rPr>
      </w:pPr>
    </w:p>
    <w:p w:rsidR="006C7649" w:rsidRPr="006F39E8" w:rsidRDefault="00830AE3" w:rsidP="006C7649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kinder</w:t>
      </w:r>
      <w:r w:rsidR="00A251E5">
        <w:rPr>
          <w:rFonts w:ascii="Arial" w:hAnsi="Arial" w:cs="Arial"/>
          <w:b/>
          <w:caps/>
          <w:color w:val="A27D46"/>
          <w:sz w:val="20"/>
        </w:rPr>
        <w:t>programm</w:t>
      </w:r>
      <w:r>
        <w:rPr>
          <w:rFonts w:ascii="Arial" w:hAnsi="Arial" w:cs="Arial"/>
          <w:b/>
          <w:caps/>
          <w:color w:val="A27D46"/>
          <w:sz w:val="20"/>
        </w:rPr>
        <w:t xml:space="preserve"> und waldkino</w:t>
      </w:r>
    </w:p>
    <w:p w:rsidR="001319F4" w:rsidRDefault="00686B63" w:rsidP="00E510D3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Für K</w:t>
      </w:r>
      <w:r w:rsidR="00A251E5">
        <w:rPr>
          <w:rFonts w:ascii="Times New Roman" w:hAnsi="Times New Roman"/>
          <w:color w:val="000000"/>
        </w:rPr>
        <w:t xml:space="preserve">inder </w:t>
      </w:r>
      <w:r>
        <w:rPr>
          <w:rFonts w:ascii="Times New Roman" w:hAnsi="Times New Roman"/>
          <w:color w:val="000000"/>
        </w:rPr>
        <w:t xml:space="preserve">ist traditionell </w:t>
      </w:r>
      <w:r w:rsidR="00A251E5">
        <w:rPr>
          <w:rFonts w:ascii="Times New Roman" w:hAnsi="Times New Roman"/>
          <w:color w:val="000000"/>
        </w:rPr>
        <w:t xml:space="preserve">am Schlosserlebnistag </w:t>
      </w:r>
      <w:r>
        <w:rPr>
          <w:rFonts w:ascii="Times New Roman" w:hAnsi="Times New Roman"/>
          <w:color w:val="000000"/>
        </w:rPr>
        <w:t>viel geboten: I</w:t>
      </w:r>
      <w:r w:rsidR="00A251E5">
        <w:rPr>
          <w:rFonts w:ascii="Times New Roman" w:hAnsi="Times New Roman"/>
          <w:color w:val="000000"/>
        </w:rPr>
        <w:t xml:space="preserve">n Bebenhausen </w:t>
      </w:r>
      <w:r>
        <w:rPr>
          <w:rFonts w:ascii="Times New Roman" w:hAnsi="Times New Roman"/>
          <w:color w:val="000000"/>
        </w:rPr>
        <w:t xml:space="preserve">wartet auf sie ein </w:t>
      </w:r>
      <w:r w:rsidR="00A251E5" w:rsidRPr="00AE20E2">
        <w:rPr>
          <w:rFonts w:ascii="Times New Roman" w:hAnsi="Times New Roman"/>
          <w:color w:val="000000"/>
        </w:rPr>
        <w:t>Spiel</w:t>
      </w:r>
      <w:r>
        <w:rPr>
          <w:rFonts w:ascii="Times New Roman" w:hAnsi="Times New Roman"/>
          <w:color w:val="000000"/>
        </w:rPr>
        <w:t xml:space="preserve">programm, bei dem es unter anderem um Tiere im </w:t>
      </w:r>
      <w:r w:rsidR="00A251E5">
        <w:rPr>
          <w:rFonts w:ascii="Times New Roman" w:hAnsi="Times New Roman"/>
          <w:color w:val="000000"/>
        </w:rPr>
        <w:t>Wald</w:t>
      </w:r>
      <w:r>
        <w:rPr>
          <w:rFonts w:ascii="Times New Roman" w:hAnsi="Times New Roman"/>
          <w:color w:val="000000"/>
        </w:rPr>
        <w:t xml:space="preserve"> geht</w:t>
      </w:r>
      <w:r w:rsidR="00E510D3">
        <w:rPr>
          <w:rFonts w:ascii="Times New Roman" w:hAnsi="Times New Roman"/>
          <w:color w:val="000000"/>
        </w:rPr>
        <w:t>: „</w:t>
      </w:r>
      <w:r w:rsidR="001319F4">
        <w:rPr>
          <w:rFonts w:ascii="Times New Roman" w:hAnsi="Times New Roman"/>
          <w:color w:val="000000"/>
        </w:rPr>
        <w:t>Achtung wild!</w:t>
      </w:r>
      <w:r w:rsidR="00E510D3">
        <w:rPr>
          <w:rFonts w:ascii="Times New Roman" w:hAnsi="Times New Roman"/>
          <w:color w:val="000000"/>
        </w:rPr>
        <w:t xml:space="preserve">“ heißt das </w:t>
      </w:r>
      <w:r w:rsidR="001319F4">
        <w:rPr>
          <w:rFonts w:ascii="Times New Roman" w:hAnsi="Times New Roman"/>
          <w:color w:val="000000"/>
        </w:rPr>
        <w:t>Quiz für junge Waldentdecker</w:t>
      </w:r>
      <w:r w:rsidR="00E510D3">
        <w:rPr>
          <w:rFonts w:ascii="Times New Roman" w:hAnsi="Times New Roman"/>
          <w:color w:val="000000"/>
        </w:rPr>
        <w:t xml:space="preserve">. Ein </w:t>
      </w:r>
      <w:r w:rsidR="001319F4">
        <w:rPr>
          <w:rFonts w:ascii="Times New Roman" w:hAnsi="Times New Roman"/>
          <w:color w:val="000000"/>
        </w:rPr>
        <w:t xml:space="preserve">Märchenerzähler </w:t>
      </w:r>
      <w:r w:rsidR="00E510D3">
        <w:rPr>
          <w:rFonts w:ascii="Times New Roman" w:hAnsi="Times New Roman"/>
          <w:color w:val="000000"/>
        </w:rPr>
        <w:t xml:space="preserve">lädt die Kinderfantasie auf abenteuerliche Reisen ein. </w:t>
      </w:r>
      <w:r>
        <w:rPr>
          <w:rFonts w:ascii="Times New Roman" w:hAnsi="Times New Roman"/>
          <w:color w:val="000000"/>
        </w:rPr>
        <w:t xml:space="preserve">Dazu kommt das </w:t>
      </w:r>
      <w:proofErr w:type="spellStart"/>
      <w:r w:rsidR="00A251E5">
        <w:rPr>
          <w:rFonts w:ascii="Times New Roman" w:hAnsi="Times New Roman"/>
          <w:color w:val="000000"/>
        </w:rPr>
        <w:t>Waldkino</w:t>
      </w:r>
      <w:proofErr w:type="spellEnd"/>
      <w:r w:rsidR="00A251E5">
        <w:rPr>
          <w:rFonts w:ascii="Times New Roman" w:hAnsi="Times New Roman"/>
          <w:color w:val="000000"/>
        </w:rPr>
        <w:t xml:space="preserve"> in der Scheune</w:t>
      </w:r>
      <w:r>
        <w:rPr>
          <w:rFonts w:ascii="Times New Roman" w:hAnsi="Times New Roman"/>
          <w:color w:val="000000"/>
        </w:rPr>
        <w:t xml:space="preserve">, </w:t>
      </w:r>
      <w:r w:rsidR="00A251E5">
        <w:rPr>
          <w:rFonts w:ascii="Times New Roman" w:hAnsi="Times New Roman"/>
          <w:color w:val="000000"/>
        </w:rPr>
        <w:t>ein außer</w:t>
      </w:r>
      <w:r w:rsidR="00AE20E2" w:rsidRPr="00AE20E2">
        <w:rPr>
          <w:rFonts w:ascii="Times New Roman" w:hAnsi="Times New Roman"/>
          <w:color w:val="000000"/>
        </w:rPr>
        <w:t>gewöhnliches Kinoerlebnis</w:t>
      </w:r>
      <w:r>
        <w:rPr>
          <w:rFonts w:ascii="Times New Roman" w:hAnsi="Times New Roman"/>
          <w:color w:val="000000"/>
        </w:rPr>
        <w:t xml:space="preserve"> für Kinder ebenso wie für Erwachsene.</w:t>
      </w:r>
      <w:r w:rsidR="00E510D3">
        <w:rPr>
          <w:rFonts w:ascii="Times New Roman" w:hAnsi="Times New Roman"/>
          <w:color w:val="000000"/>
        </w:rPr>
        <w:t xml:space="preserve"> Und den ganzen Tag über finden </w:t>
      </w:r>
      <w:r w:rsidR="001319F4">
        <w:rPr>
          <w:rFonts w:ascii="Times New Roman" w:hAnsi="Times New Roman"/>
          <w:color w:val="000000"/>
        </w:rPr>
        <w:t xml:space="preserve">Führungen </w:t>
      </w:r>
      <w:r w:rsidR="00E510D3">
        <w:rPr>
          <w:rFonts w:ascii="Times New Roman" w:hAnsi="Times New Roman"/>
          <w:color w:val="000000"/>
        </w:rPr>
        <w:t>in Schloss und Kloster statt.</w:t>
      </w:r>
    </w:p>
    <w:p w:rsidR="00686B63" w:rsidRDefault="00686B63" w:rsidP="00A251E5">
      <w:pPr>
        <w:spacing w:line="276" w:lineRule="auto"/>
        <w:rPr>
          <w:rFonts w:ascii="Times New Roman" w:hAnsi="Times New Roman"/>
          <w:color w:val="000000"/>
        </w:rPr>
      </w:pPr>
    </w:p>
    <w:p w:rsidR="00686B63" w:rsidRPr="00686B63" w:rsidRDefault="00686B63" w:rsidP="00A251E5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 w:rsidRPr="00686B63">
        <w:rPr>
          <w:rFonts w:ascii="Arial" w:hAnsi="Arial" w:cs="Arial"/>
          <w:b/>
          <w:caps/>
          <w:color w:val="A27D46"/>
          <w:sz w:val="20"/>
        </w:rPr>
        <w:t>Service und information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SCHLOSSERLEBNISTAG </w:t>
      </w:r>
      <w:r w:rsidRPr="00686B63">
        <w:rPr>
          <w:rFonts w:ascii="Times New Roman" w:hAnsi="Times New Roman"/>
          <w:color w:val="000000"/>
        </w:rPr>
        <w:t>IM KLOSTER UND SCHLOSS BEBENHAUSEN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 w:rsidRPr="00686B63">
        <w:rPr>
          <w:rFonts w:ascii="Times New Roman" w:hAnsi="Times New Roman"/>
          <w:color w:val="000000"/>
        </w:rPr>
        <w:t>Sonntag, 18. Juni 2017, 11.00 bis 18.00 Uhr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 w:rsidRPr="00686B63">
        <w:rPr>
          <w:rFonts w:ascii="Times New Roman" w:hAnsi="Times New Roman"/>
          <w:color w:val="000000"/>
        </w:rPr>
        <w:lastRenderedPageBreak/>
        <w:t>ERÖFFNUNGSRADTOUR der „Burgen &amp; Schlösser-Tour“ mit dem</w:t>
      </w:r>
      <w:r>
        <w:rPr>
          <w:rFonts w:ascii="Times New Roman" w:hAnsi="Times New Roman"/>
          <w:color w:val="000000"/>
        </w:rPr>
        <w:t xml:space="preserve"> </w:t>
      </w:r>
      <w:r w:rsidRPr="00686B63">
        <w:rPr>
          <w:rFonts w:ascii="Times New Roman" w:hAnsi="Times New Roman"/>
          <w:color w:val="000000"/>
        </w:rPr>
        <w:t>Tübinger Landrat Joachim Walter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 w:rsidRPr="00686B63">
        <w:rPr>
          <w:rFonts w:ascii="Times New Roman" w:hAnsi="Times New Roman"/>
          <w:color w:val="000000"/>
        </w:rPr>
        <w:t>10.30 Uhr</w:t>
      </w:r>
      <w:r>
        <w:rPr>
          <w:rFonts w:ascii="Times New Roman" w:hAnsi="Times New Roman"/>
          <w:color w:val="000000"/>
        </w:rPr>
        <w:t xml:space="preserve">. </w:t>
      </w:r>
      <w:r w:rsidRPr="00686B63">
        <w:rPr>
          <w:rFonts w:ascii="Times New Roman" w:hAnsi="Times New Roman"/>
          <w:color w:val="000000"/>
        </w:rPr>
        <w:t>Treffpunkt: Backhaus vor dem Schreibturm, Dauer: ca. 2 Std., Strecke: ca. 19 km.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 w:rsidRPr="00686B63">
        <w:rPr>
          <w:rFonts w:ascii="Times New Roman" w:hAnsi="Times New Roman"/>
          <w:color w:val="000000"/>
        </w:rPr>
        <w:t xml:space="preserve">Anmeldung unter </w:t>
      </w:r>
      <w:proofErr w:type="gramStart"/>
      <w:r w:rsidRPr="00686B63">
        <w:rPr>
          <w:rFonts w:ascii="Times New Roman" w:hAnsi="Times New Roman"/>
          <w:color w:val="000000"/>
        </w:rPr>
        <w:t>www.tuebingerumwelten.de  oder</w:t>
      </w:r>
      <w:proofErr w:type="gramEnd"/>
      <w:r w:rsidRPr="00686B63">
        <w:rPr>
          <w:rFonts w:ascii="Times New Roman" w:hAnsi="Times New Roman"/>
          <w:color w:val="000000"/>
        </w:rPr>
        <w:t xml:space="preserve"> tourismus@kreis-tuebingen.de, </w:t>
      </w:r>
      <w:r>
        <w:rPr>
          <w:rFonts w:ascii="Times New Roman" w:hAnsi="Times New Roman"/>
          <w:color w:val="000000"/>
        </w:rPr>
        <w:t xml:space="preserve">Teilnahme </w:t>
      </w:r>
      <w:r w:rsidRPr="00686B63">
        <w:rPr>
          <w:rFonts w:ascii="Times New Roman" w:hAnsi="Times New Roman"/>
          <w:color w:val="000000"/>
        </w:rPr>
        <w:t>frei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</w:p>
    <w:p w:rsid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 w:rsidRPr="00686B63">
        <w:rPr>
          <w:rFonts w:ascii="Times New Roman" w:hAnsi="Times New Roman"/>
          <w:color w:val="000000"/>
        </w:rPr>
        <w:t>„WO DU NUR HINSCHAUST, WÄCHST HERRLICHER WEIN“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Sonderführung um </w:t>
      </w:r>
      <w:r w:rsidRPr="00686B63">
        <w:rPr>
          <w:rFonts w:ascii="Times New Roman" w:hAnsi="Times New Roman"/>
          <w:color w:val="000000"/>
        </w:rPr>
        <w:t>15.30 Uhr</w:t>
      </w:r>
    </w:p>
    <w:p w:rsidR="00686B63" w:rsidRPr="00686B63" w:rsidRDefault="00660E62" w:rsidP="00686B63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Teilnahmegebühr: </w:t>
      </w:r>
      <w:r w:rsidR="00686B63" w:rsidRPr="00686B63">
        <w:rPr>
          <w:rFonts w:ascii="Times New Roman" w:hAnsi="Times New Roman"/>
          <w:color w:val="000000"/>
        </w:rPr>
        <w:t>Erwachsene 18,00 €</w:t>
      </w:r>
      <w:r w:rsidR="00686B63">
        <w:rPr>
          <w:rFonts w:ascii="Times New Roman" w:hAnsi="Times New Roman"/>
          <w:color w:val="000000"/>
        </w:rPr>
        <w:t>, e</w:t>
      </w:r>
      <w:r w:rsidR="00686B63" w:rsidRPr="00686B63">
        <w:rPr>
          <w:rFonts w:ascii="Times New Roman" w:hAnsi="Times New Roman"/>
          <w:color w:val="000000"/>
        </w:rPr>
        <w:t>rmäßigt 9,00 €</w:t>
      </w:r>
      <w:r w:rsidR="00686B63">
        <w:rPr>
          <w:rFonts w:ascii="Times New Roman" w:hAnsi="Times New Roman"/>
          <w:color w:val="000000"/>
        </w:rPr>
        <w:t xml:space="preserve"> (incl. Weinverkostung)</w:t>
      </w:r>
    </w:p>
    <w:p w:rsid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 w:rsidRPr="00686B63">
        <w:rPr>
          <w:rFonts w:ascii="Times New Roman" w:hAnsi="Times New Roman"/>
          <w:color w:val="000000"/>
        </w:rPr>
        <w:t>Dauer ca. 120 Minuten ohne Pause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Telefonische Anmeldung dringend erbeten.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 w:rsidRPr="00686B63">
        <w:rPr>
          <w:rFonts w:ascii="Times New Roman" w:hAnsi="Times New Roman"/>
          <w:color w:val="000000"/>
        </w:rPr>
        <w:t>INFORMATIONEN UND ANMELDUNG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 w:rsidRPr="00686B63">
        <w:rPr>
          <w:rFonts w:ascii="Times New Roman" w:hAnsi="Times New Roman"/>
          <w:color w:val="000000"/>
        </w:rPr>
        <w:t>Kloster und Schloss Bebenhausen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 w:rsidRPr="00686B63">
        <w:rPr>
          <w:rFonts w:ascii="Times New Roman" w:hAnsi="Times New Roman"/>
          <w:color w:val="000000"/>
        </w:rPr>
        <w:t>Schlossverwaltung Bebenhausen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 w:rsidRPr="00686B63">
        <w:rPr>
          <w:rFonts w:ascii="Times New Roman" w:hAnsi="Times New Roman"/>
          <w:color w:val="000000"/>
        </w:rPr>
        <w:t>Im Schloss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 w:rsidRPr="00686B63">
        <w:rPr>
          <w:rFonts w:ascii="Times New Roman" w:hAnsi="Times New Roman"/>
          <w:color w:val="000000"/>
        </w:rPr>
        <w:t>72074 Tübingen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 w:rsidRPr="00686B63">
        <w:rPr>
          <w:rFonts w:ascii="Times New Roman" w:hAnsi="Times New Roman"/>
          <w:color w:val="000000"/>
        </w:rPr>
        <w:t xml:space="preserve">Telefon +49 (0) 70 </w:t>
      </w:r>
      <w:proofErr w:type="gramStart"/>
      <w:r w:rsidRPr="00686B63">
        <w:rPr>
          <w:rFonts w:ascii="Times New Roman" w:hAnsi="Times New Roman"/>
          <w:color w:val="000000"/>
        </w:rPr>
        <w:t>71 .</w:t>
      </w:r>
      <w:proofErr w:type="gramEnd"/>
      <w:r w:rsidRPr="00686B63">
        <w:rPr>
          <w:rFonts w:ascii="Times New Roman" w:hAnsi="Times New Roman"/>
          <w:color w:val="000000"/>
        </w:rPr>
        <w:t xml:space="preserve"> 6 02 - 8 02</w:t>
      </w:r>
    </w:p>
    <w:p w:rsidR="00686B63" w:rsidRPr="00686B63" w:rsidRDefault="00686B63" w:rsidP="00686B63">
      <w:pPr>
        <w:spacing w:line="276" w:lineRule="auto"/>
        <w:rPr>
          <w:rFonts w:ascii="Times New Roman" w:hAnsi="Times New Roman"/>
          <w:color w:val="000000"/>
        </w:rPr>
      </w:pPr>
      <w:r w:rsidRPr="00686B63">
        <w:rPr>
          <w:rFonts w:ascii="Times New Roman" w:hAnsi="Times New Roman"/>
          <w:color w:val="000000"/>
        </w:rPr>
        <w:t>info@kloster-bebenhausen.de</w:t>
      </w:r>
    </w:p>
    <w:p w:rsidR="001927EA" w:rsidRDefault="001927EA" w:rsidP="00613DAA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www.</w:t>
      </w:r>
      <w:r w:rsidR="00AE20E2">
        <w:rPr>
          <w:rFonts w:ascii="Arial" w:hAnsi="Arial" w:cs="Arial"/>
          <w:b/>
          <w:caps/>
          <w:color w:val="A27D46"/>
          <w:sz w:val="20"/>
        </w:rPr>
        <w:t>kloster-bebenhausen</w:t>
      </w:r>
      <w:r>
        <w:rPr>
          <w:rFonts w:ascii="Arial" w:hAnsi="Arial" w:cs="Arial"/>
          <w:b/>
          <w:caps/>
          <w:color w:val="A27D46"/>
          <w:sz w:val="20"/>
        </w:rPr>
        <w:t>.de</w:t>
      </w:r>
    </w:p>
    <w:p w:rsidR="00794BF4" w:rsidRDefault="008D5EB1" w:rsidP="00613DAA">
      <w:pPr>
        <w:spacing w:line="276" w:lineRule="auto"/>
        <w:rPr>
          <w:rFonts w:ascii="Times New Roman" w:hAnsi="Times New Roman"/>
        </w:rPr>
      </w:pPr>
      <w:r>
        <w:rPr>
          <w:rFonts w:ascii="Arial" w:hAnsi="Arial" w:cs="Arial"/>
          <w:b/>
          <w:caps/>
          <w:color w:val="A27D46"/>
          <w:sz w:val="20"/>
        </w:rPr>
        <w:t>www.schloesser-und-gaerten.de</w:t>
      </w:r>
    </w:p>
    <w:sectPr w:rsidR="00794BF4" w:rsidSect="003F615C">
      <w:headerReference w:type="default" r:id="rId8"/>
      <w:footerReference w:type="default" r:id="rId9"/>
      <w:pgSz w:w="11906" w:h="16838"/>
      <w:pgMar w:top="3828" w:right="3232" w:bottom="396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F4" w:rsidRDefault="001319F4" w:rsidP="00E820BC">
      <w:r>
        <w:separator/>
      </w:r>
    </w:p>
  </w:endnote>
  <w:endnote w:type="continuationSeparator" w:id="0">
    <w:p w:rsidR="001319F4" w:rsidRDefault="001319F4" w:rsidP="00E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0309" w:tblpY="13014"/>
      <w:tblOverlap w:val="never"/>
      <w:tblW w:w="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7"/>
    </w:tblGrid>
    <w:tr w:rsidR="001319F4" w:rsidRPr="00D32509" w:rsidTr="00791941">
      <w:trPr>
        <w:trHeight w:val="227"/>
      </w:trPr>
      <w:tc>
        <w:tcPr>
          <w:tcW w:w="397" w:type="dxa"/>
          <w:shd w:val="clear" w:color="auto" w:fill="auto"/>
        </w:tcPr>
        <w:p w:rsidR="001319F4" w:rsidRPr="008C72A7" w:rsidRDefault="001319F4" w:rsidP="00393FCF">
          <w:pPr>
            <w:pStyle w:val="08Seitenzahl"/>
            <w:spacing w:line="240" w:lineRule="exact"/>
            <w:rPr>
              <w:rStyle w:val="Seitenzahl"/>
              <w:rFonts w:ascii="Times New Roman" w:hAnsi="Times New Roman"/>
            </w:rPr>
          </w:pP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PAGE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E510D3">
            <w:rPr>
              <w:rStyle w:val="Seitenzahl"/>
              <w:rFonts w:ascii="Times New Roman" w:hAnsi="Times New Roman"/>
              <w:noProof/>
            </w:rPr>
            <w:t>1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  <w:r w:rsidRPr="008C72A7">
            <w:rPr>
              <w:rStyle w:val="Seitenzahl"/>
              <w:rFonts w:ascii="Times New Roman" w:hAnsi="Times New Roman"/>
            </w:rPr>
            <w:t>/</w:t>
          </w: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NUMPAGES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E510D3">
            <w:rPr>
              <w:rStyle w:val="Seitenzahl"/>
              <w:rFonts w:ascii="Times New Roman" w:hAnsi="Times New Roman"/>
              <w:noProof/>
            </w:rPr>
            <w:t>3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</w:p>
      </w:tc>
    </w:tr>
  </w:tbl>
  <w:tbl>
    <w:tblPr>
      <w:tblpPr w:vertAnchor="page" w:horzAnchor="page" w:tblpX="1282" w:tblpY="13603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09"/>
      <w:gridCol w:w="7"/>
    </w:tblGrid>
    <w:tr w:rsidR="001319F4" w:rsidTr="00577258">
      <w:trPr>
        <w:trHeight w:hRule="exact" w:val="100"/>
      </w:trPr>
      <w:tc>
        <w:tcPr>
          <w:tcW w:w="9316" w:type="dxa"/>
          <w:gridSpan w:val="2"/>
          <w:tcBorders>
            <w:top w:val="dotted" w:sz="8" w:space="0" w:color="A27D46"/>
          </w:tcBorders>
          <w:shd w:val="clear" w:color="auto" w:fill="auto"/>
        </w:tcPr>
        <w:p w:rsidR="001319F4" w:rsidRDefault="001319F4" w:rsidP="00577258">
          <w:pPr>
            <w:spacing w:line="240" w:lineRule="exact"/>
          </w:pPr>
        </w:p>
      </w:tc>
    </w:tr>
    <w:tr w:rsidR="001319F4" w:rsidRPr="00E30206" w:rsidTr="00577258">
      <w:trPr>
        <w:gridAfter w:val="1"/>
        <w:wAfter w:w="7" w:type="dxa"/>
        <w:trHeight w:val="1170"/>
      </w:trPr>
      <w:tc>
        <w:tcPr>
          <w:tcW w:w="9309" w:type="dxa"/>
          <w:shd w:val="clear" w:color="auto" w:fill="auto"/>
          <w:tcMar>
            <w:left w:w="23" w:type="dxa"/>
          </w:tcMar>
        </w:tcPr>
        <w:p w:rsidR="001319F4" w:rsidRPr="008C72A7" w:rsidRDefault="001319F4" w:rsidP="00672178">
          <w:pPr>
            <w:pStyle w:val="00bFuzeileText"/>
            <w:rPr>
              <w:rStyle w:val="00aFuzeileTitelgoldZchnZchn"/>
              <w:rFonts w:ascii="Arial" w:hAnsi="Arial" w:cs="Arial"/>
            </w:rPr>
          </w:pPr>
          <w:r w:rsidRPr="008C72A7">
            <w:rPr>
              <w:rStyle w:val="00aFuzeileTitelgoldZchnZchn"/>
              <w:rFonts w:ascii="Arial" w:hAnsi="Arial" w:cs="Arial"/>
            </w:rPr>
            <w:t>Kommen. Staunen. Geniessen.</w:t>
          </w:r>
          <w:r w:rsidRPr="008C72A7">
            <w:rPr>
              <w:rStyle w:val="00aFuzeileTitelgold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>Die Staatlichen Schlösser und Gärten Baden-Württemberg öffnen, be</w:t>
          </w:r>
          <w:r>
            <w:rPr>
              <w:rFonts w:ascii="Times New Roman" w:hAnsi="Times New Roman"/>
            </w:rPr>
            <w:softHyphen/>
            <w:t>wahren, vermitteln und vermarkten</w:t>
          </w:r>
          <w:r w:rsidRPr="008C72A7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60</w:t>
          </w:r>
          <w:r w:rsidRPr="008C72A7">
            <w:rPr>
              <w:rFonts w:ascii="Times New Roman" w:hAnsi="Times New Roman"/>
            </w:rPr>
            <w:t xml:space="preserve"> historische Monume</w:t>
          </w:r>
          <w:r>
            <w:rPr>
              <w:rFonts w:ascii="Times New Roman" w:hAnsi="Times New Roman"/>
            </w:rPr>
            <w:t>nte im deutschen Südwesten. 2016 besuchten über 3,8</w:t>
          </w:r>
          <w:r w:rsidRPr="008C72A7">
            <w:rPr>
              <w:rFonts w:ascii="Times New Roman" w:hAnsi="Times New Roman"/>
            </w:rPr>
            <w:t xml:space="preserve"> Mio. Menschen diese Originalschauplätze mit Kulturschätzen von höchstem Rang: darunter Schloss Heidelberg, Schloss und Schlossgarten Schwetzingen, das Residenzschloss Ludwigsburg, Schloss und Schlossgarten </w:t>
          </w:r>
          <w:proofErr w:type="spellStart"/>
          <w:r w:rsidRPr="008C72A7">
            <w:rPr>
              <w:rFonts w:ascii="Times New Roman" w:hAnsi="Times New Roman"/>
            </w:rPr>
            <w:t>Weikers</w:t>
          </w:r>
          <w:proofErr w:type="spellEnd"/>
          <w:r>
            <w:rPr>
              <w:rFonts w:ascii="Times New Roman" w:hAnsi="Times New Roman"/>
            </w:rPr>
            <w:t>-</w:t>
          </w:r>
          <w:r w:rsidRPr="008C72A7">
            <w:rPr>
              <w:rFonts w:ascii="Times New Roman" w:hAnsi="Times New Roman"/>
            </w:rPr>
            <w:t>heim, Weltkulturerbe Kloster Maulbronn, Kloster und Schloss Salem sowie die Festungsruine Hohentwiel.</w:t>
          </w:r>
        </w:p>
      </w:tc>
    </w:tr>
  </w:tbl>
  <w:tbl>
    <w:tblPr>
      <w:tblpPr w:vertAnchor="page" w:horzAnchor="page" w:tblpX="1282" w:tblpY="15032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0"/>
      <w:gridCol w:w="80"/>
      <w:gridCol w:w="86"/>
      <w:gridCol w:w="4323"/>
      <w:gridCol w:w="7"/>
    </w:tblGrid>
    <w:tr w:rsidR="001319F4" w:rsidTr="00330D7A">
      <w:trPr>
        <w:trHeight w:hRule="exact" w:val="170"/>
      </w:trPr>
      <w:tc>
        <w:tcPr>
          <w:tcW w:w="9316" w:type="dxa"/>
          <w:gridSpan w:val="5"/>
          <w:tcBorders>
            <w:top w:val="dotted" w:sz="8" w:space="0" w:color="A27D46"/>
          </w:tcBorders>
          <w:shd w:val="clear" w:color="auto" w:fill="auto"/>
        </w:tcPr>
        <w:p w:rsidR="001319F4" w:rsidRDefault="001319F4" w:rsidP="00393FCF">
          <w:pPr>
            <w:spacing w:line="240" w:lineRule="exact"/>
          </w:pPr>
        </w:p>
      </w:tc>
    </w:tr>
    <w:tr w:rsidR="001319F4" w:rsidTr="00330D7A">
      <w:trPr>
        <w:gridAfter w:val="1"/>
        <w:wAfter w:w="7" w:type="dxa"/>
        <w:trHeight w:val="931"/>
      </w:trPr>
      <w:tc>
        <w:tcPr>
          <w:tcW w:w="4820" w:type="dxa"/>
          <w:vMerge w:val="restart"/>
          <w:shd w:val="clear" w:color="auto" w:fill="auto"/>
          <w:tcMar>
            <w:left w:w="23" w:type="dxa"/>
          </w:tcMar>
        </w:tcPr>
        <w:p w:rsidR="001319F4" w:rsidRPr="008C72A7" w:rsidRDefault="001319F4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Style w:val="00FuzeileTitelZchnZchn"/>
              <w:rFonts w:ascii="Arial" w:hAnsi="Arial" w:cs="Arial"/>
            </w:rPr>
            <w:t>Ihr Pressekontakt</w:t>
          </w:r>
          <w:r w:rsidRPr="008C72A7">
            <w:rPr>
              <w:rStyle w:val="00FuzeileTitel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 xml:space="preserve">Presse- und Medienservice der </w:t>
          </w:r>
        </w:p>
        <w:p w:rsidR="001319F4" w:rsidRPr="008C72A7" w:rsidRDefault="001319F4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Staatlichen Schlösser und Gärten Baden-Württemberg </w:t>
          </w:r>
        </w:p>
        <w:p w:rsidR="001319F4" w:rsidRPr="008C72A7" w:rsidRDefault="001319F4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Staatsanzeiger für Baden-Württemberg GmbH: </w:t>
          </w:r>
        </w:p>
        <w:p w:rsidR="001319F4" w:rsidRPr="00891253" w:rsidRDefault="001319F4" w:rsidP="00393FCF">
          <w:pPr>
            <w:pStyle w:val="00bFuzeileText"/>
            <w:rPr>
              <w:lang w:val="da-DK"/>
            </w:rPr>
          </w:pPr>
          <w:r w:rsidRPr="008C72A7">
            <w:rPr>
              <w:rFonts w:ascii="Times New Roman" w:hAnsi="Times New Roman"/>
              <w:lang w:val="da-DK"/>
            </w:rPr>
            <w:t>Telefon +49(0)711.6 66 01-38, f.t.lang@staatsanzeiger.de</w:t>
          </w:r>
        </w:p>
      </w:tc>
      <w:tc>
        <w:tcPr>
          <w:tcW w:w="80" w:type="dxa"/>
          <w:tcBorders>
            <w:right w:val="dotted" w:sz="8" w:space="0" w:color="A27D46"/>
          </w:tcBorders>
          <w:shd w:val="clear" w:color="auto" w:fill="auto"/>
        </w:tcPr>
        <w:p w:rsidR="001319F4" w:rsidRPr="00891253" w:rsidRDefault="001319F4" w:rsidP="00393FCF">
          <w:pPr>
            <w:pStyle w:val="00bFuzeileText"/>
            <w:rPr>
              <w:rStyle w:val="00FuzeileTitelZchnZchn"/>
              <w:lang w:val="da-DK"/>
            </w:rPr>
          </w:pPr>
        </w:p>
      </w:tc>
      <w:tc>
        <w:tcPr>
          <w:tcW w:w="86" w:type="dxa"/>
          <w:shd w:val="clear" w:color="auto" w:fill="auto"/>
        </w:tcPr>
        <w:p w:rsidR="001319F4" w:rsidRPr="00891253" w:rsidRDefault="001319F4" w:rsidP="00393FCF">
          <w:pPr>
            <w:pStyle w:val="00bFuzeileText"/>
            <w:rPr>
              <w:rStyle w:val="00FuzeileTitelZchnZchn"/>
              <w:lang w:val="da-DK"/>
            </w:rPr>
          </w:pPr>
        </w:p>
        <w:p w:rsidR="001319F4" w:rsidRPr="00891253" w:rsidRDefault="001319F4" w:rsidP="00393FCF">
          <w:pPr>
            <w:spacing w:line="240" w:lineRule="exact"/>
            <w:rPr>
              <w:vertAlign w:val="superscript"/>
              <w:lang w:val="da-DK"/>
            </w:rPr>
          </w:pPr>
        </w:p>
      </w:tc>
      <w:tc>
        <w:tcPr>
          <w:tcW w:w="4323" w:type="dxa"/>
          <w:vMerge w:val="restart"/>
          <w:tcBorders>
            <w:left w:val="nil"/>
          </w:tcBorders>
          <w:shd w:val="clear" w:color="auto" w:fill="auto"/>
          <w:tcMar>
            <w:left w:w="284" w:type="dxa"/>
          </w:tcMar>
        </w:tcPr>
        <w:p w:rsidR="001319F4" w:rsidRPr="002B7E17" w:rsidRDefault="001319F4" w:rsidP="00426C31">
          <w:pPr>
            <w:pStyle w:val="00bFuzeileText"/>
          </w:pPr>
          <w:r w:rsidRPr="008C72A7">
            <w:rPr>
              <w:rStyle w:val="00FuzeileTitelZchnZchn"/>
              <w:rFonts w:ascii="Arial" w:hAnsi="Arial" w:cs="Arial"/>
            </w:rPr>
            <w:t>Bilddownload</w:t>
          </w:r>
          <w:r>
            <w:rPr>
              <w:rStyle w:val="00FuzeileTitelZchnZchn"/>
            </w:rPr>
            <w:t xml:space="preserve">    </w:t>
          </w:r>
          <w:r w:rsidRPr="008C72A7">
            <w:rPr>
              <w:rFonts w:ascii="Times New Roman" w:hAnsi="Times New Roman"/>
            </w:rPr>
            <w:t>Fotografien der Monumente in druckfähiger Qualität finden Sie im Internet unter: www.</w:t>
          </w:r>
          <w:r>
            <w:rPr>
              <w:rFonts w:ascii="Times New Roman" w:hAnsi="Times New Roman"/>
            </w:rPr>
            <w:t xml:space="preserve">schloesser-und-gaerten.de </w:t>
          </w:r>
          <w:r w:rsidRPr="008C72A7">
            <w:rPr>
              <w:rFonts w:ascii="Times New Roman" w:hAnsi="Times New Roman"/>
            </w:rPr>
            <w:t>(Bereich „Presse“/„Pressefotos“).</w:t>
          </w:r>
        </w:p>
      </w:tc>
    </w:tr>
    <w:tr w:rsidR="001319F4" w:rsidTr="00330D7A">
      <w:trPr>
        <w:gridAfter w:val="1"/>
        <w:wAfter w:w="7" w:type="dxa"/>
        <w:trHeight w:val="50"/>
      </w:trPr>
      <w:tc>
        <w:tcPr>
          <w:tcW w:w="4820" w:type="dxa"/>
          <w:vMerge/>
          <w:shd w:val="clear" w:color="auto" w:fill="auto"/>
          <w:tcMar>
            <w:left w:w="23" w:type="dxa"/>
          </w:tcMar>
        </w:tcPr>
        <w:p w:rsidR="001319F4" w:rsidRPr="002B7E17" w:rsidRDefault="001319F4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0" w:type="dxa"/>
          <w:shd w:val="clear" w:color="auto" w:fill="auto"/>
        </w:tcPr>
        <w:p w:rsidR="001319F4" w:rsidRPr="002B7E17" w:rsidRDefault="001319F4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6" w:type="dxa"/>
          <w:shd w:val="clear" w:color="auto" w:fill="auto"/>
        </w:tcPr>
        <w:p w:rsidR="001319F4" w:rsidRDefault="001319F4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4323" w:type="dxa"/>
          <w:vMerge/>
          <w:shd w:val="clear" w:color="auto" w:fill="auto"/>
          <w:tcMar>
            <w:left w:w="363" w:type="dxa"/>
          </w:tcMar>
        </w:tcPr>
        <w:p w:rsidR="001319F4" w:rsidRPr="002B7E17" w:rsidRDefault="001319F4" w:rsidP="00393FCF">
          <w:pPr>
            <w:pStyle w:val="00bFuzeileText"/>
            <w:rPr>
              <w:rStyle w:val="00FuzeileTitelZchnZchn"/>
            </w:rPr>
          </w:pPr>
        </w:p>
      </w:tc>
    </w:tr>
  </w:tbl>
  <w:p w:rsidR="001319F4" w:rsidRDefault="001319F4" w:rsidP="00393FCF">
    <w:pPr>
      <w:pStyle w:val="Fuzeile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F4" w:rsidRDefault="001319F4" w:rsidP="00E820BC">
      <w:r>
        <w:separator/>
      </w:r>
    </w:p>
  </w:footnote>
  <w:footnote w:type="continuationSeparator" w:id="0">
    <w:p w:rsidR="001319F4" w:rsidRDefault="001319F4" w:rsidP="00E8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page" w:tblpX="1305" w:tblpY="2570"/>
      <w:tblW w:w="0" w:type="auto"/>
      <w:tblBorders>
        <w:top w:val="none" w:sz="0" w:space="0" w:color="auto"/>
        <w:left w:val="none" w:sz="0" w:space="0" w:color="auto"/>
        <w:bottom w:val="dotted" w:sz="8" w:space="0" w:color="A27D4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0"/>
    </w:tblGrid>
    <w:tr w:rsidR="001319F4" w:rsidTr="001D7B31">
      <w:tc>
        <w:tcPr>
          <w:tcW w:w="7510" w:type="dxa"/>
        </w:tcPr>
        <w:p w:rsidR="001319F4" w:rsidRPr="00E820BC" w:rsidRDefault="001319F4" w:rsidP="008D5EB1">
          <w:pPr>
            <w:pStyle w:val="Kopfzeile"/>
            <w:spacing w:line="312" w:lineRule="auto"/>
            <w:rPr>
              <w:rFonts w:cs="Arial"/>
              <w:b/>
              <w:caps/>
            </w:rPr>
          </w:pPr>
          <w:r>
            <w:rPr>
              <w:rFonts w:cs="Arial"/>
              <w:b/>
              <w:caps/>
            </w:rPr>
            <w:t>Pressemitteilung</w:t>
          </w:r>
        </w:p>
      </w:tc>
    </w:tr>
    <w:tr w:rsidR="001319F4" w:rsidTr="001D7B31">
      <w:tc>
        <w:tcPr>
          <w:tcW w:w="7510" w:type="dxa"/>
        </w:tcPr>
        <w:p w:rsidR="001319F4" w:rsidRPr="00686B63" w:rsidRDefault="001319F4" w:rsidP="006F39E8">
          <w:pPr>
            <w:pStyle w:val="Kopfzeile"/>
            <w:spacing w:line="312" w:lineRule="auto"/>
            <w:rPr>
              <w:rFonts w:cs="Arial"/>
              <w:caps/>
              <w:sz w:val="16"/>
            </w:rPr>
          </w:pPr>
          <w:r w:rsidRPr="00686B63">
            <w:rPr>
              <w:rFonts w:cs="Arial"/>
              <w:caps/>
              <w:sz w:val="16"/>
            </w:rPr>
            <w:t xml:space="preserve">30. Mai 2017 / 2 Seiten </w:t>
          </w:r>
          <w:r>
            <w:rPr>
              <w:rFonts w:cs="Arial"/>
              <w:caps/>
              <w:sz w:val="16"/>
            </w:rPr>
            <w:t>+ Service</w:t>
          </w:r>
        </w:p>
        <w:p w:rsidR="001319F4" w:rsidRPr="002F52B6" w:rsidRDefault="001319F4" w:rsidP="006F39E8">
          <w:pPr>
            <w:pStyle w:val="Kopfzeile"/>
            <w:spacing w:line="312" w:lineRule="auto"/>
            <w:rPr>
              <w:rFonts w:cs="Arial"/>
              <w:caps/>
            </w:rPr>
          </w:pPr>
          <w:r>
            <w:rPr>
              <w:rFonts w:cs="Arial"/>
              <w:caps/>
              <w:sz w:val="16"/>
            </w:rPr>
            <w:t>Kloster bebenhausen: Schlosserlebnistag 2017 am 18 Juni</w:t>
          </w:r>
        </w:p>
      </w:tc>
    </w:tr>
  </w:tbl>
  <w:tbl>
    <w:tblPr>
      <w:tblpPr w:vertAnchor="page" w:horzAnchor="page" w:tblpX="1305" w:tblpY="1299"/>
      <w:tblW w:w="0" w:type="auto"/>
      <w:tblLayout w:type="fixed"/>
      <w:tblLook w:val="01E0" w:firstRow="1" w:lastRow="1" w:firstColumn="1" w:lastColumn="1" w:noHBand="0" w:noVBand="0"/>
    </w:tblPr>
    <w:tblGrid>
      <w:gridCol w:w="5954"/>
    </w:tblGrid>
    <w:tr w:rsidR="001319F4" w:rsidRPr="00E84A93" w:rsidTr="00791941">
      <w:trPr>
        <w:trHeight w:hRule="exact" w:val="709"/>
      </w:trPr>
      <w:tc>
        <w:tcPr>
          <w:tcW w:w="5954" w:type="dxa"/>
          <w:shd w:val="clear" w:color="auto" w:fill="auto"/>
        </w:tcPr>
        <w:p w:rsidR="001319F4" w:rsidRPr="00E820BC" w:rsidRDefault="001319F4" w:rsidP="00791941">
          <w:pPr>
            <w:pStyle w:val="01Firmenname"/>
            <w:rPr>
              <w:rFonts w:ascii="Times New Roman" w:hAnsi="Times New Roman"/>
            </w:rPr>
          </w:pPr>
          <w:r w:rsidRPr="00E820BC">
            <w:rPr>
              <w:rFonts w:ascii="Times New Roman" w:hAnsi="Times New Roman"/>
            </w:rPr>
            <w:t>staatliche schlösser und gärten</w:t>
          </w:r>
        </w:p>
        <w:p w:rsidR="001319F4" w:rsidRDefault="001319F4" w:rsidP="00791941">
          <w:pPr>
            <w:pStyle w:val="01Firmenname"/>
          </w:pPr>
          <w:r w:rsidRPr="00E820BC">
            <w:rPr>
              <w:rFonts w:ascii="Times New Roman" w:hAnsi="Times New Roman"/>
            </w:rPr>
            <w:t>Baden-Württemberg</w:t>
          </w:r>
        </w:p>
      </w:tc>
    </w:tr>
  </w:tbl>
  <w:p w:rsidR="001319F4" w:rsidRPr="002F52B6" w:rsidRDefault="001319F4">
    <w:pPr>
      <w:pStyle w:val="Kopfzeile"/>
      <w:rPr>
        <w:sz w:val="22"/>
        <w:szCs w:val="22"/>
      </w:rPr>
    </w:pPr>
    <w:r w:rsidRPr="002F52B6">
      <w:rPr>
        <w:rFonts w:ascii="Times New Roman" w:hAnsi="Times New Roman"/>
        <w:noProof/>
        <w:sz w:val="22"/>
        <w:szCs w:val="22"/>
        <w:lang w:eastAsia="de-D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4803775</wp:posOffset>
          </wp:positionH>
          <wp:positionV relativeFrom="page">
            <wp:posOffset>438150</wp:posOffset>
          </wp:positionV>
          <wp:extent cx="2523490" cy="907415"/>
          <wp:effectExtent l="0" t="0" r="0" b="6985"/>
          <wp:wrapNone/>
          <wp:docPr id="37" name="Bild 25" descr="SSG_Logo_Schutzraum_transparent_rgb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SG_Logo_Schutzraum_transparent_rgb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77721"/>
    <w:multiLevelType w:val="hybridMultilevel"/>
    <w:tmpl w:val="7A0453D6"/>
    <w:lvl w:ilvl="0" w:tplc="42227D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C"/>
    <w:rsid w:val="000358CE"/>
    <w:rsid w:val="00040112"/>
    <w:rsid w:val="000541E4"/>
    <w:rsid w:val="000632B1"/>
    <w:rsid w:val="0008073D"/>
    <w:rsid w:val="00095C81"/>
    <w:rsid w:val="000A035C"/>
    <w:rsid w:val="000A4E72"/>
    <w:rsid w:val="000B6BDE"/>
    <w:rsid w:val="000D1DC4"/>
    <w:rsid w:val="000E2934"/>
    <w:rsid w:val="000E3080"/>
    <w:rsid w:val="0010294A"/>
    <w:rsid w:val="001319F4"/>
    <w:rsid w:val="00134A00"/>
    <w:rsid w:val="00135EC9"/>
    <w:rsid w:val="001511EF"/>
    <w:rsid w:val="0016587C"/>
    <w:rsid w:val="00171E3A"/>
    <w:rsid w:val="001927EA"/>
    <w:rsid w:val="0019594B"/>
    <w:rsid w:val="001A15D0"/>
    <w:rsid w:val="001A5A70"/>
    <w:rsid w:val="001A7945"/>
    <w:rsid w:val="001C04A7"/>
    <w:rsid w:val="001C76B5"/>
    <w:rsid w:val="001D7B31"/>
    <w:rsid w:val="001E4724"/>
    <w:rsid w:val="0021103F"/>
    <w:rsid w:val="00236B57"/>
    <w:rsid w:val="002469C3"/>
    <w:rsid w:val="00256F11"/>
    <w:rsid w:val="00260960"/>
    <w:rsid w:val="00266C20"/>
    <w:rsid w:val="0027748E"/>
    <w:rsid w:val="00291088"/>
    <w:rsid w:val="002922F4"/>
    <w:rsid w:val="00293A03"/>
    <w:rsid w:val="002A2952"/>
    <w:rsid w:val="002A5624"/>
    <w:rsid w:val="002B2BF8"/>
    <w:rsid w:val="002C004A"/>
    <w:rsid w:val="002C12FB"/>
    <w:rsid w:val="002D0B0F"/>
    <w:rsid w:val="002D12FD"/>
    <w:rsid w:val="002E17F4"/>
    <w:rsid w:val="002F15F9"/>
    <w:rsid w:val="002F52B6"/>
    <w:rsid w:val="002F7330"/>
    <w:rsid w:val="00304DCC"/>
    <w:rsid w:val="003139EB"/>
    <w:rsid w:val="00330D7A"/>
    <w:rsid w:val="00337AFD"/>
    <w:rsid w:val="00343B31"/>
    <w:rsid w:val="00344A64"/>
    <w:rsid w:val="00350141"/>
    <w:rsid w:val="003538EC"/>
    <w:rsid w:val="00361538"/>
    <w:rsid w:val="003674CC"/>
    <w:rsid w:val="00376C3B"/>
    <w:rsid w:val="003932F6"/>
    <w:rsid w:val="00393FCF"/>
    <w:rsid w:val="003A2CA7"/>
    <w:rsid w:val="003B277E"/>
    <w:rsid w:val="003B2BA1"/>
    <w:rsid w:val="003B3B22"/>
    <w:rsid w:val="003C5BC8"/>
    <w:rsid w:val="003D1D1A"/>
    <w:rsid w:val="003F615C"/>
    <w:rsid w:val="00401C1A"/>
    <w:rsid w:val="00402A38"/>
    <w:rsid w:val="00403A38"/>
    <w:rsid w:val="00415B96"/>
    <w:rsid w:val="00423375"/>
    <w:rsid w:val="00426C31"/>
    <w:rsid w:val="00426C96"/>
    <w:rsid w:val="00433616"/>
    <w:rsid w:val="00435535"/>
    <w:rsid w:val="00457F9E"/>
    <w:rsid w:val="004614F5"/>
    <w:rsid w:val="00461579"/>
    <w:rsid w:val="00466C12"/>
    <w:rsid w:val="004720D9"/>
    <w:rsid w:val="00484A60"/>
    <w:rsid w:val="00490D68"/>
    <w:rsid w:val="004C1310"/>
    <w:rsid w:val="004C40B4"/>
    <w:rsid w:val="004D5B57"/>
    <w:rsid w:val="004E0DEE"/>
    <w:rsid w:val="004E50FF"/>
    <w:rsid w:val="004E7C85"/>
    <w:rsid w:val="00500C14"/>
    <w:rsid w:val="005059EE"/>
    <w:rsid w:val="00513709"/>
    <w:rsid w:val="00513F7D"/>
    <w:rsid w:val="0052275F"/>
    <w:rsid w:val="0053086D"/>
    <w:rsid w:val="005323A7"/>
    <w:rsid w:val="005323A8"/>
    <w:rsid w:val="005370ED"/>
    <w:rsid w:val="00544D39"/>
    <w:rsid w:val="00545D3B"/>
    <w:rsid w:val="00551B2A"/>
    <w:rsid w:val="00573FC4"/>
    <w:rsid w:val="005742C8"/>
    <w:rsid w:val="00577258"/>
    <w:rsid w:val="00584D54"/>
    <w:rsid w:val="00586E58"/>
    <w:rsid w:val="005A130F"/>
    <w:rsid w:val="005A1AF7"/>
    <w:rsid w:val="005B18C9"/>
    <w:rsid w:val="005B4CB2"/>
    <w:rsid w:val="005B60A9"/>
    <w:rsid w:val="005C56D6"/>
    <w:rsid w:val="005E0BF9"/>
    <w:rsid w:val="005E542A"/>
    <w:rsid w:val="0060513C"/>
    <w:rsid w:val="00613DAA"/>
    <w:rsid w:val="0061762C"/>
    <w:rsid w:val="00632F70"/>
    <w:rsid w:val="00647F02"/>
    <w:rsid w:val="006523C9"/>
    <w:rsid w:val="00660C89"/>
    <w:rsid w:val="00660E62"/>
    <w:rsid w:val="00664318"/>
    <w:rsid w:val="00672178"/>
    <w:rsid w:val="00686B63"/>
    <w:rsid w:val="006A1DB4"/>
    <w:rsid w:val="006A2B80"/>
    <w:rsid w:val="006A5AEB"/>
    <w:rsid w:val="006C7649"/>
    <w:rsid w:val="006D0EF4"/>
    <w:rsid w:val="006D6967"/>
    <w:rsid w:val="006E262D"/>
    <w:rsid w:val="006F39E8"/>
    <w:rsid w:val="00720F8D"/>
    <w:rsid w:val="00724B9E"/>
    <w:rsid w:val="0074520E"/>
    <w:rsid w:val="00754A88"/>
    <w:rsid w:val="007565D8"/>
    <w:rsid w:val="00757219"/>
    <w:rsid w:val="00786992"/>
    <w:rsid w:val="00791941"/>
    <w:rsid w:val="0079241C"/>
    <w:rsid w:val="00794BF4"/>
    <w:rsid w:val="00795360"/>
    <w:rsid w:val="007A0075"/>
    <w:rsid w:val="007A0F02"/>
    <w:rsid w:val="007A2179"/>
    <w:rsid w:val="007A2489"/>
    <w:rsid w:val="007A6E63"/>
    <w:rsid w:val="007D5FBD"/>
    <w:rsid w:val="007E3660"/>
    <w:rsid w:val="007E6C53"/>
    <w:rsid w:val="007F65ED"/>
    <w:rsid w:val="008075FF"/>
    <w:rsid w:val="008144F4"/>
    <w:rsid w:val="00816011"/>
    <w:rsid w:val="00817200"/>
    <w:rsid w:val="00830AE3"/>
    <w:rsid w:val="00845923"/>
    <w:rsid w:val="00846D03"/>
    <w:rsid w:val="00851BF1"/>
    <w:rsid w:val="00855FE7"/>
    <w:rsid w:val="00877D16"/>
    <w:rsid w:val="008A0178"/>
    <w:rsid w:val="008B2728"/>
    <w:rsid w:val="008C2E62"/>
    <w:rsid w:val="008C48D1"/>
    <w:rsid w:val="008C79F9"/>
    <w:rsid w:val="008D5EB1"/>
    <w:rsid w:val="008E0DF2"/>
    <w:rsid w:val="008F3AA4"/>
    <w:rsid w:val="0091437F"/>
    <w:rsid w:val="009213EE"/>
    <w:rsid w:val="009329B5"/>
    <w:rsid w:val="00941E6C"/>
    <w:rsid w:val="009439BD"/>
    <w:rsid w:val="00954230"/>
    <w:rsid w:val="00971947"/>
    <w:rsid w:val="009813E7"/>
    <w:rsid w:val="009821F6"/>
    <w:rsid w:val="00982DB1"/>
    <w:rsid w:val="0098442A"/>
    <w:rsid w:val="009951FF"/>
    <w:rsid w:val="00996198"/>
    <w:rsid w:val="009A5059"/>
    <w:rsid w:val="009A6229"/>
    <w:rsid w:val="009A7901"/>
    <w:rsid w:val="009C45D5"/>
    <w:rsid w:val="009C53D2"/>
    <w:rsid w:val="009C5644"/>
    <w:rsid w:val="00A00D7D"/>
    <w:rsid w:val="00A251E5"/>
    <w:rsid w:val="00A46E2A"/>
    <w:rsid w:val="00A50705"/>
    <w:rsid w:val="00A52A11"/>
    <w:rsid w:val="00A57DDB"/>
    <w:rsid w:val="00A67FFA"/>
    <w:rsid w:val="00A80690"/>
    <w:rsid w:val="00A93778"/>
    <w:rsid w:val="00AB71B0"/>
    <w:rsid w:val="00AC4729"/>
    <w:rsid w:val="00AC76B2"/>
    <w:rsid w:val="00AE20E2"/>
    <w:rsid w:val="00AE34FD"/>
    <w:rsid w:val="00AE3964"/>
    <w:rsid w:val="00AE5136"/>
    <w:rsid w:val="00AF253B"/>
    <w:rsid w:val="00AF4BEE"/>
    <w:rsid w:val="00B03F7B"/>
    <w:rsid w:val="00B1329B"/>
    <w:rsid w:val="00B306E8"/>
    <w:rsid w:val="00B408E4"/>
    <w:rsid w:val="00B4648A"/>
    <w:rsid w:val="00B50895"/>
    <w:rsid w:val="00B612CC"/>
    <w:rsid w:val="00B67BFB"/>
    <w:rsid w:val="00B865BA"/>
    <w:rsid w:val="00B915A8"/>
    <w:rsid w:val="00B92779"/>
    <w:rsid w:val="00B942D2"/>
    <w:rsid w:val="00BB2987"/>
    <w:rsid w:val="00BB4DE9"/>
    <w:rsid w:val="00BC0F04"/>
    <w:rsid w:val="00BD6AD0"/>
    <w:rsid w:val="00BE7FB3"/>
    <w:rsid w:val="00BF150F"/>
    <w:rsid w:val="00BF50C6"/>
    <w:rsid w:val="00BF572A"/>
    <w:rsid w:val="00C054C2"/>
    <w:rsid w:val="00C07A64"/>
    <w:rsid w:val="00C10B33"/>
    <w:rsid w:val="00C14527"/>
    <w:rsid w:val="00C46B10"/>
    <w:rsid w:val="00C6098D"/>
    <w:rsid w:val="00C6368A"/>
    <w:rsid w:val="00CB27A0"/>
    <w:rsid w:val="00CC0928"/>
    <w:rsid w:val="00CD2D17"/>
    <w:rsid w:val="00CD334B"/>
    <w:rsid w:val="00CE033C"/>
    <w:rsid w:val="00D05246"/>
    <w:rsid w:val="00D11060"/>
    <w:rsid w:val="00D13F6A"/>
    <w:rsid w:val="00D249FF"/>
    <w:rsid w:val="00D31DA0"/>
    <w:rsid w:val="00D35D1D"/>
    <w:rsid w:val="00D36D7B"/>
    <w:rsid w:val="00D65820"/>
    <w:rsid w:val="00D8266A"/>
    <w:rsid w:val="00D841F4"/>
    <w:rsid w:val="00D916E7"/>
    <w:rsid w:val="00D92F29"/>
    <w:rsid w:val="00DA0423"/>
    <w:rsid w:val="00DB0C00"/>
    <w:rsid w:val="00DC4901"/>
    <w:rsid w:val="00DE51D3"/>
    <w:rsid w:val="00DF0238"/>
    <w:rsid w:val="00DF46A3"/>
    <w:rsid w:val="00DF755C"/>
    <w:rsid w:val="00E2027B"/>
    <w:rsid w:val="00E3392E"/>
    <w:rsid w:val="00E369CD"/>
    <w:rsid w:val="00E442D5"/>
    <w:rsid w:val="00E510D3"/>
    <w:rsid w:val="00E537CA"/>
    <w:rsid w:val="00E53FB9"/>
    <w:rsid w:val="00E76689"/>
    <w:rsid w:val="00E820BC"/>
    <w:rsid w:val="00E8746E"/>
    <w:rsid w:val="00E9159A"/>
    <w:rsid w:val="00E95406"/>
    <w:rsid w:val="00EA24F7"/>
    <w:rsid w:val="00EA409F"/>
    <w:rsid w:val="00EA4ED7"/>
    <w:rsid w:val="00EA4FA1"/>
    <w:rsid w:val="00EB04BE"/>
    <w:rsid w:val="00EC66B0"/>
    <w:rsid w:val="00EE0DC1"/>
    <w:rsid w:val="00EF0A65"/>
    <w:rsid w:val="00F00EC5"/>
    <w:rsid w:val="00F36569"/>
    <w:rsid w:val="00F77E55"/>
    <w:rsid w:val="00F81EAE"/>
    <w:rsid w:val="00F87C8D"/>
    <w:rsid w:val="00F96219"/>
    <w:rsid w:val="00FA3B19"/>
    <w:rsid w:val="00FA3B8E"/>
    <w:rsid w:val="00FB4DE1"/>
    <w:rsid w:val="00FC0E1F"/>
    <w:rsid w:val="00FC7C77"/>
    <w:rsid w:val="00FD0A27"/>
    <w:rsid w:val="00FD20CF"/>
    <w:rsid w:val="00FE3E15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F7B081"/>
  <w15:docId w15:val="{2C6F14AD-8CC1-4251-B69F-113D839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0BC"/>
    <w:pPr>
      <w:spacing w:line="240" w:lineRule="auto"/>
    </w:pPr>
    <w:rPr>
      <w:rFonts w:ascii="Adobe Garamond Pro" w:hAnsi="Adobe Garamon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raster">
    <w:name w:val="Table Grid"/>
    <w:basedOn w:val="NormaleTabelle"/>
    <w:rsid w:val="00E820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rsid w:val="00794BF4"/>
    <w:rPr>
      <w:rFonts w:ascii="Courier New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794BF4"/>
    <w:rPr>
      <w:rFonts w:ascii="Courier New" w:hAnsi="Courier New"/>
      <w:lang w:eastAsia="de-DE"/>
    </w:rPr>
  </w:style>
  <w:style w:type="paragraph" w:styleId="Listenabsatz">
    <w:name w:val="List Paragraph"/>
    <w:basedOn w:val="Standard"/>
    <w:uiPriority w:val="34"/>
    <w:qFormat/>
    <w:rsid w:val="00DB0C00"/>
    <w:pPr>
      <w:ind w:left="720"/>
      <w:contextualSpacing/>
    </w:pPr>
  </w:style>
  <w:style w:type="paragraph" w:styleId="KeinLeerraum">
    <w:name w:val="No Spacing"/>
    <w:uiPriority w:val="1"/>
    <w:qFormat/>
    <w:rsid w:val="00DB0C00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Absatz-Standardschriftart"/>
    <w:uiPriority w:val="99"/>
    <w:semiHidden/>
    <w:unhideWhenUsed/>
    <w:rsid w:val="001927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F45A-D3DB-432F-95AC-855D5C17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A50D2E32.dotm</Template>
  <TotalTime>0</TotalTime>
  <Pages>3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Staatsanzeiger Verlag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Haseloff, Julia (SSG Zentrale Bruchsal)</dc:creator>
  <cp:lastModifiedBy>lang</cp:lastModifiedBy>
  <cp:revision>8</cp:revision>
  <cp:lastPrinted>2014-11-25T10:36:00Z</cp:lastPrinted>
  <dcterms:created xsi:type="dcterms:W3CDTF">2017-05-19T10:32:00Z</dcterms:created>
  <dcterms:modified xsi:type="dcterms:W3CDTF">2017-05-31T09:18:00Z</dcterms:modified>
</cp:coreProperties>
</file>